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2A" w:rsidRPr="00203C2A" w:rsidRDefault="00203C2A" w:rsidP="00203C2A">
      <w:pPr>
        <w:spacing w:after="0" w:line="240" w:lineRule="auto"/>
        <w:outlineLvl w:val="0"/>
        <w:rPr>
          <w:rFonts w:eastAsia="Times New Roman" w:cs="Times New Roman"/>
          <w:color w:val="000000"/>
          <w:kern w:val="36"/>
          <w:sz w:val="32"/>
          <w:szCs w:val="32"/>
          <w:lang w:eastAsia="fr-FR"/>
        </w:rPr>
      </w:pPr>
      <w:r w:rsidRPr="00203C2A">
        <w:rPr>
          <w:rFonts w:eastAsia="Times New Roman" w:cs="Times New Roman"/>
          <w:color w:val="000000"/>
          <w:kern w:val="36"/>
          <w:sz w:val="32"/>
          <w:szCs w:val="32"/>
          <w:lang w:eastAsia="fr-FR"/>
        </w:rPr>
        <w:t>Les évêques du Québec déplorent la suppression des cours de culture religieuse </w:t>
      </w:r>
    </w:p>
    <w:p w:rsidR="00203C2A" w:rsidRDefault="00203C2A" w:rsidP="00203C2A">
      <w:pPr>
        <w:spacing w:after="0" w:line="240" w:lineRule="auto"/>
        <w:rPr>
          <w:rFonts w:eastAsia="Times New Roman" w:cs="Times New Roman"/>
          <w:i/>
          <w:iCs/>
          <w:color w:val="BFB5AB"/>
          <w:sz w:val="20"/>
          <w:szCs w:val="20"/>
          <w:lang w:eastAsia="fr-FR"/>
        </w:rPr>
      </w:pPr>
    </w:p>
    <w:p w:rsidR="00203C2A" w:rsidRPr="00203C2A" w:rsidRDefault="00203C2A" w:rsidP="00203C2A">
      <w:pPr>
        <w:spacing w:after="0" w:line="240" w:lineRule="auto"/>
        <w:rPr>
          <w:rFonts w:eastAsia="Times New Roman" w:cs="Times New Roman"/>
          <w:i/>
          <w:iCs/>
          <w:color w:val="BFB5AB"/>
          <w:sz w:val="20"/>
          <w:szCs w:val="20"/>
          <w:lang w:eastAsia="fr-FR"/>
        </w:rPr>
      </w:pPr>
      <w:r w:rsidRPr="00203C2A">
        <w:rPr>
          <w:rFonts w:eastAsia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3C144008" wp14:editId="6FE948C5">
            <wp:simplePos x="0" y="0"/>
            <wp:positionH relativeFrom="column">
              <wp:posOffset>2621280</wp:posOffset>
            </wp:positionH>
            <wp:positionV relativeFrom="paragraph">
              <wp:posOffset>98425</wp:posOffset>
            </wp:positionV>
            <wp:extent cx="3987165" cy="2659380"/>
            <wp:effectExtent l="0" t="0" r="0" b="7620"/>
            <wp:wrapTight wrapText="bothSides">
              <wp:wrapPolygon edited="0">
                <wp:start x="0" y="0"/>
                <wp:lineTo x="0" y="21507"/>
                <wp:lineTo x="21466" y="21507"/>
                <wp:lineTo x="21466" y="0"/>
                <wp:lineTo x="0" y="0"/>
              </wp:wrapPolygon>
            </wp:wrapTight>
            <wp:docPr id="3" name="Image 3" descr="Les évêques du Québec déplorent la suppression des cours de culture religie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évêques du Québec déplorent la suppression des cours de culture religieu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C2A">
        <w:rPr>
          <w:rFonts w:eastAsia="Times New Roman" w:cs="Times New Roman"/>
          <w:i/>
          <w:iCs/>
          <w:color w:val="BFB5AB"/>
          <w:sz w:val="20"/>
          <w:szCs w:val="20"/>
          <w:lang w:eastAsia="fr-FR"/>
        </w:rPr>
        <w:t>Les faits</w:t>
      </w:r>
    </w:p>
    <w:p w:rsidR="00203C2A" w:rsidRPr="00203C2A" w:rsidRDefault="00203C2A" w:rsidP="00203C2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203C2A">
        <w:rPr>
          <w:rFonts w:eastAsia="Times New Roman" w:cs="Times New Roman"/>
          <w:sz w:val="20"/>
          <w:szCs w:val="20"/>
          <w:lang w:eastAsia="fr-FR"/>
        </w:rPr>
        <w:t> </w:t>
      </w:r>
    </w:p>
    <w:p w:rsidR="00203C2A" w:rsidRDefault="00203C2A" w:rsidP="00203C2A">
      <w:pPr>
        <w:spacing w:after="0" w:line="240" w:lineRule="auto"/>
        <w:outlineLvl w:val="2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b/>
          <w:color w:val="000000"/>
          <w:sz w:val="20"/>
          <w:szCs w:val="20"/>
          <w:lang w:eastAsia="fr-FR"/>
        </w:rPr>
        <w:t>Le ministère de l’éducation du Québec a annoncé, dimanche 24 octobre, le remplacement des cours de culture religieuse à l’école par un programme « culture et citoyenneté québécoise ». Une décision qui a provoqué de vives réactions de la part de l’épiscopat de la province, qui alerte sur le risque de « méconnaissance du fait religieux »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.</w:t>
      </w:r>
    </w:p>
    <w:p w:rsidR="00203C2A" w:rsidRPr="00203C2A" w:rsidRDefault="00203C2A" w:rsidP="00203C2A">
      <w:pPr>
        <w:spacing w:after="0" w:line="240" w:lineRule="auto"/>
        <w:outlineLvl w:val="2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203C2A" w:rsidRDefault="00203C2A" w:rsidP="00203C2A">
      <w:pPr>
        <w:spacing w:after="0" w:line="240" w:lineRule="auto"/>
        <w:outlineLvl w:val="2"/>
        <w:rPr>
          <w:rFonts w:eastAsia="Times New Roman" w:cs="Times New Roman"/>
          <w:color w:val="7D7D7D"/>
          <w:sz w:val="20"/>
          <w:szCs w:val="20"/>
          <w:lang w:eastAsia="fr-FR"/>
        </w:rPr>
      </w:pP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 xml:space="preserve">Juliette </w:t>
      </w:r>
      <w:proofErr w:type="spellStart"/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Paquier</w:t>
      </w:r>
      <w:proofErr w:type="spellEnd"/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, </w:t>
      </w:r>
      <w:r w:rsidRPr="00203C2A">
        <w:rPr>
          <w:rFonts w:eastAsia="Times New Roman" w:cs="Times New Roman"/>
          <w:color w:val="7D7D7D"/>
          <w:sz w:val="20"/>
          <w:szCs w:val="20"/>
          <w:lang w:eastAsia="fr-FR"/>
        </w:rPr>
        <w:t>le 28/10/</w:t>
      </w:r>
      <w:r>
        <w:rPr>
          <w:rFonts w:eastAsia="Times New Roman" w:cs="Times New Roman"/>
          <w:color w:val="7D7D7D"/>
          <w:sz w:val="20"/>
          <w:szCs w:val="20"/>
          <w:lang w:eastAsia="fr-FR"/>
        </w:rPr>
        <w:t>2021</w:t>
      </w:r>
    </w:p>
    <w:p w:rsidR="00203C2A" w:rsidRDefault="00203C2A" w:rsidP="00203C2A">
      <w:pPr>
        <w:spacing w:after="0" w:line="240" w:lineRule="auto"/>
        <w:outlineLvl w:val="2"/>
        <w:rPr>
          <w:rFonts w:eastAsia="Times New Roman" w:cs="Times New Roman"/>
          <w:color w:val="7D7D7D"/>
          <w:sz w:val="20"/>
          <w:szCs w:val="20"/>
          <w:lang w:eastAsia="fr-FR"/>
        </w:rPr>
      </w:pPr>
    </w:p>
    <w:p w:rsidR="00203C2A" w:rsidRPr="00203C2A" w:rsidRDefault="00203C2A" w:rsidP="00203C2A">
      <w:pPr>
        <w:spacing w:after="0" w:line="240" w:lineRule="auto"/>
        <w:jc w:val="center"/>
        <w:outlineLvl w:val="2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203C2A" w:rsidRPr="00203C2A" w:rsidRDefault="00203C2A" w:rsidP="00203C2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sz w:val="20"/>
          <w:szCs w:val="20"/>
          <w:lang w:eastAsia="fr-FR"/>
        </w:rPr>
        <w:t>Photo d’illustration : une école à Montréal, au Québec, le 31 août 2021. L’enseignement de la culture religieuse (ECR) est sous le feu des critiques depuis son instauration en 2008.</w:t>
      </w:r>
      <w:r w:rsidRPr="00203C2A">
        <w:rPr>
          <w:rFonts w:eastAsia="Times New Roman" w:cs="Times New Roman"/>
          <w:caps/>
          <w:color w:val="FFFFFF"/>
          <w:sz w:val="20"/>
          <w:szCs w:val="20"/>
          <w:lang w:eastAsia="fr-FR"/>
        </w:rPr>
        <w:t>HUGHES GRAHAM/CP/ABACA</w:t>
      </w:r>
    </w:p>
    <w:p w:rsid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</w:pPr>
    </w:p>
    <w:p w:rsidR="00203C2A" w:rsidRP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«La religion demeure un enjeu de société, au Québec comme ailleurs, et ce fait ne disparaîtra pas du jour au lendemain en évacuant la culture religieuse du programme scolaire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.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» 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Dans un communiqué, publié lundi 25 octobre, les évêques catholiques québécois ne mâchent pas leurs mots pour faire part de leur inquiétude à propos de la suppression des cours de culture religieuse par le ministère de l’éducation.</w:t>
      </w:r>
    </w:p>
    <w:p w:rsidR="00203C2A" w:rsidRDefault="00203C2A" w:rsidP="00203C2A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</w:pPr>
    </w:p>
    <w:p w:rsidR="00203C2A" w:rsidRPr="00203C2A" w:rsidRDefault="00203C2A" w:rsidP="00203C2A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>Développer la pensée critique des élèves</w:t>
      </w:r>
    </w:p>
    <w:p w:rsid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203C2A" w:rsidRP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La mesure avait été annoncée la veille. Le ministre, Jean-François Roberge, avait dévoilé, dimanche 24 octobre, les grandes lignes du nouveau programme d’enseignement, « Culture et citoyenneté québécoise ». Élaboré autour de trois axes – citoyenneté, culture et développement de la pensée critique – ce cours remplacera l’enseignement de la culture religieuse (ECR), sous le feu des critiques depuis son instauration en 2008 et dont plusieurs partis politiques réclamaient la suppression.</w:t>
      </w:r>
    </w:p>
    <w:p w:rsid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EF7C03"/>
          <w:spacing w:val="-8"/>
          <w:sz w:val="20"/>
          <w:szCs w:val="20"/>
          <w:bdr w:val="single" w:sz="6" w:space="5" w:color="000000" w:frame="1"/>
          <w:lang w:eastAsia="fr-FR"/>
        </w:rPr>
      </w:pP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 L’ancien programme reposait sur un dogme 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(…)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selon lequel c’est l’appartenance à une communauté religieuse qui définit essentiellement notre identité. On ne peut plus tolérer ce genre de biais au Québec dans nos écoles»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, a justifié le ministre.</w:t>
      </w:r>
    </w:p>
    <w:p w:rsid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988473"/>
          <w:spacing w:val="-8"/>
          <w:sz w:val="20"/>
          <w:szCs w:val="20"/>
          <w:lang w:eastAsia="fr-FR"/>
        </w:rPr>
      </w:pPr>
    </w:p>
    <w:p w:rsidR="00203C2A" w:rsidRP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988473"/>
          <w:spacing w:val="-8"/>
          <w:sz w:val="20"/>
          <w:szCs w:val="20"/>
          <w:lang w:eastAsia="fr-FR"/>
        </w:rPr>
      </w:pP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Face à cette décision, l’épiscopat québécois alerte sur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 la méconnaissance du fait religieux »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, qui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 « découlera inévitablement »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 de la décision de supprimer le cours de culture religieuse. Une méconnaissance qui risque, selon les évêques,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 de nourrir les préjugés et d’augmenter la polarisation sociale, plutôt que d’aider les élèves à cheminer vers la reconnaissance de l’autre et la poursuite du bien commun ».</w:t>
      </w:r>
    </w:p>
    <w:p w:rsidR="00203C2A" w:rsidRDefault="00203C2A" w:rsidP="00203C2A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</w:pPr>
    </w:p>
    <w:p w:rsidR="00203C2A" w:rsidRPr="00203C2A" w:rsidRDefault="00203C2A" w:rsidP="00203C2A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b/>
          <w:bCs/>
          <w:color w:val="000000"/>
          <w:sz w:val="20"/>
          <w:szCs w:val="20"/>
          <w:lang w:eastAsia="fr-FR"/>
        </w:rPr>
        <w:t>Les évêques appellent à « mieux affiner les approches éducatives »</w:t>
      </w:r>
    </w:p>
    <w:p w:rsid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Dès 2020, dans le cadre d’une consultation publique au sujet de la révision de cet enseignement, l’assemblée des évêques catholiques du Québec avait déposé un mémoire sur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 l’importante complémentarité de l’éthique et de la culture religieuse dans le Québec d’aujourd’hui et de demain »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. À travers ce document, elle insistait sur la nécessité d’aborder le fait religieux à l’école publique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 de façon nuancée et objective, dans sa pluralité indéniable »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.</w:t>
      </w:r>
    </w:p>
    <w:p w:rsidR="00203C2A" w:rsidRP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Des recommandations qui n’ont pas été prises en compte par le ministre de l’éducation, au regret de l’assemblée, qui ne cache pas son agacement.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«Il vaudrait mieux affiner nos approches éducatives et nuancer les contenus proposés aux élèves, plutôt que de tenter de les balayer sous le tapis. » 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Les évêques souhaitent désormais que les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 nombreuses inquiétudes exprimées par plusieurs intervenantes et intervenants de la société civile »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 soient </w:t>
      </w:r>
      <w:r w:rsidRPr="00203C2A">
        <w:rPr>
          <w:rFonts w:eastAsia="Times New Roman" w:cs="Times New Roman"/>
          <w:i/>
          <w:iCs/>
          <w:color w:val="000000"/>
          <w:sz w:val="20"/>
          <w:szCs w:val="20"/>
          <w:lang w:eastAsia="fr-FR"/>
        </w:rPr>
        <w:t>« prises en compte dans l’élaboration des détails du nouveau programme d’études »</w:t>
      </w: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.</w:t>
      </w:r>
    </w:p>
    <w:p w:rsid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203C2A" w:rsidRPr="00203C2A" w:rsidRDefault="00203C2A" w:rsidP="00203C2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  <w:r w:rsidRPr="00203C2A">
        <w:rPr>
          <w:rFonts w:eastAsia="Times New Roman" w:cs="Times New Roman"/>
          <w:color w:val="000000"/>
          <w:sz w:val="20"/>
          <w:szCs w:val="20"/>
          <w:lang w:eastAsia="fr-FR"/>
        </w:rPr>
        <w:t>L’annonce avait aussi déclenché de vives réactions chez les syndicats d’enseignants, craignant une charge de travail supplémentaire et un manque de formation à ce nouveau cursus. Les écoles pourront implanter graduellement ces notions dès septembre 2022, avant la mise en place obligatoire à la rentrée 2023.</w:t>
      </w:r>
    </w:p>
    <w:p w:rsidR="00A60201" w:rsidRDefault="00A60201"/>
    <w:p w:rsidR="000C7F7F" w:rsidRDefault="00203C2A">
      <w:r>
        <w:t xml:space="preserve">Source La Croix – 28 octobre 2020 : </w:t>
      </w:r>
      <w:hyperlink r:id="rId7" w:history="1">
        <w:r w:rsidRPr="002C380C">
          <w:rPr>
            <w:rStyle w:val="Lienhypertexte"/>
          </w:rPr>
          <w:t>https://www.la-croix.com/Religion/eveques-Quebec-deplorent-suppression-cours-culture-religieuse-2021-10-28-1201182621</w:t>
        </w:r>
      </w:hyperlink>
      <w:bookmarkStart w:id="0" w:name="_GoBack"/>
      <w:bookmarkEnd w:id="0"/>
    </w:p>
    <w:sectPr w:rsidR="000C7F7F" w:rsidSect="00203C2A">
      <w:pgSz w:w="11906" w:h="16838"/>
      <w:pgMar w:top="568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A14"/>
    <w:multiLevelType w:val="multilevel"/>
    <w:tmpl w:val="3AAA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B5945"/>
    <w:multiLevelType w:val="multilevel"/>
    <w:tmpl w:val="03F2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54E44"/>
    <w:multiLevelType w:val="multilevel"/>
    <w:tmpl w:val="9362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01"/>
    <w:rsid w:val="00005734"/>
    <w:rsid w:val="00022E68"/>
    <w:rsid w:val="000442BE"/>
    <w:rsid w:val="000C7F7F"/>
    <w:rsid w:val="00203C2A"/>
    <w:rsid w:val="00410C9A"/>
    <w:rsid w:val="004E4F8A"/>
    <w:rsid w:val="005924C5"/>
    <w:rsid w:val="005B2055"/>
    <w:rsid w:val="006D37BE"/>
    <w:rsid w:val="008963D2"/>
    <w:rsid w:val="009804F6"/>
    <w:rsid w:val="00A60201"/>
    <w:rsid w:val="00AF7327"/>
    <w:rsid w:val="00C06C6F"/>
    <w:rsid w:val="00CC0951"/>
    <w:rsid w:val="00DD57FB"/>
    <w:rsid w:val="00DF726E"/>
    <w:rsid w:val="00F3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03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03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3C2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03C2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lock-itemtag">
    <w:name w:val="block-item__tag"/>
    <w:basedOn w:val="Policepardfaut"/>
    <w:rsid w:val="00203C2A"/>
  </w:style>
  <w:style w:type="paragraph" w:customStyle="1" w:styleId="surtitle">
    <w:name w:val="surtitle"/>
    <w:basedOn w:val="Normal"/>
    <w:rsid w:val="0020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20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mage-credits">
    <w:name w:val="image-credits"/>
    <w:basedOn w:val="Policepardfaut"/>
    <w:rsid w:val="00203C2A"/>
  </w:style>
  <w:style w:type="character" w:styleId="Lienhypertexte">
    <w:name w:val="Hyperlink"/>
    <w:basedOn w:val="Policepardfaut"/>
    <w:uiPriority w:val="99"/>
    <w:unhideWhenUsed/>
    <w:rsid w:val="00203C2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03C2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C2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C7F7F"/>
    <w:rPr>
      <w:b/>
      <w:bCs/>
    </w:rPr>
  </w:style>
  <w:style w:type="paragraph" w:customStyle="1" w:styleId="articlesubhead">
    <w:name w:val="article_subhead"/>
    <w:basedOn w:val="Normal"/>
    <w:rsid w:val="0089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-libele">
    <w:name w:val="txt-libele"/>
    <w:basedOn w:val="Policepardfaut"/>
    <w:rsid w:val="008963D2"/>
  </w:style>
  <w:style w:type="character" w:customStyle="1" w:styleId="txt-title">
    <w:name w:val="txt-title"/>
    <w:basedOn w:val="Policepardfaut"/>
    <w:rsid w:val="008963D2"/>
  </w:style>
  <w:style w:type="character" w:customStyle="1" w:styleId="txt-red">
    <w:name w:val="txt-red"/>
    <w:basedOn w:val="Policepardfaut"/>
    <w:rsid w:val="008963D2"/>
  </w:style>
  <w:style w:type="character" w:customStyle="1" w:styleId="chapeau">
    <w:name w:val="chapeau"/>
    <w:basedOn w:val="Policepardfaut"/>
    <w:rsid w:val="008963D2"/>
  </w:style>
  <w:style w:type="character" w:customStyle="1" w:styleId="exergue">
    <w:name w:val="exergue"/>
    <w:basedOn w:val="Policepardfaut"/>
    <w:rsid w:val="00896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03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03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3C2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03C2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lock-itemtag">
    <w:name w:val="block-item__tag"/>
    <w:basedOn w:val="Policepardfaut"/>
    <w:rsid w:val="00203C2A"/>
  </w:style>
  <w:style w:type="paragraph" w:customStyle="1" w:styleId="surtitle">
    <w:name w:val="surtitle"/>
    <w:basedOn w:val="Normal"/>
    <w:rsid w:val="0020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20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mage-credits">
    <w:name w:val="image-credits"/>
    <w:basedOn w:val="Policepardfaut"/>
    <w:rsid w:val="00203C2A"/>
  </w:style>
  <w:style w:type="character" w:styleId="Lienhypertexte">
    <w:name w:val="Hyperlink"/>
    <w:basedOn w:val="Policepardfaut"/>
    <w:uiPriority w:val="99"/>
    <w:unhideWhenUsed/>
    <w:rsid w:val="00203C2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03C2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C2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C7F7F"/>
    <w:rPr>
      <w:b/>
      <w:bCs/>
    </w:rPr>
  </w:style>
  <w:style w:type="paragraph" w:customStyle="1" w:styleId="articlesubhead">
    <w:name w:val="article_subhead"/>
    <w:basedOn w:val="Normal"/>
    <w:rsid w:val="0089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-libele">
    <w:name w:val="txt-libele"/>
    <w:basedOn w:val="Policepardfaut"/>
    <w:rsid w:val="008963D2"/>
  </w:style>
  <w:style w:type="character" w:customStyle="1" w:styleId="txt-title">
    <w:name w:val="txt-title"/>
    <w:basedOn w:val="Policepardfaut"/>
    <w:rsid w:val="008963D2"/>
  </w:style>
  <w:style w:type="character" w:customStyle="1" w:styleId="txt-red">
    <w:name w:val="txt-red"/>
    <w:basedOn w:val="Policepardfaut"/>
    <w:rsid w:val="008963D2"/>
  </w:style>
  <w:style w:type="character" w:customStyle="1" w:styleId="chapeau">
    <w:name w:val="chapeau"/>
    <w:basedOn w:val="Policepardfaut"/>
    <w:rsid w:val="008963D2"/>
  </w:style>
  <w:style w:type="character" w:customStyle="1" w:styleId="exergue">
    <w:name w:val="exergue"/>
    <w:basedOn w:val="Policepardfaut"/>
    <w:rsid w:val="0089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5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884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6312">
              <w:marLeft w:val="-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5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53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0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25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3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a-croix.com/Religion/eveques-Quebec-deplorent-suppression-cours-culture-religieuse-2021-10-28-1201182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Les évêques du Québec déplorent la suppression des cours de culture religieuse </vt:lpstr>
      <vt:lpstr>        Le ministère de l’éducation du Québec a annoncé, dimanche 24 octobre, le remplac</vt:lpstr>
      <vt:lpstr>        </vt:lpstr>
      <vt:lpstr>        Juliette Paquier, le 28/10/2021</vt:lpstr>
      <vt:lpstr>        </vt:lpstr>
      <vt:lpstr>        </vt:lpstr>
      <vt:lpstr>        </vt:lpstr>
      <vt:lpstr>        Développer la pensée critique des élèves</vt:lpstr>
      <vt:lpstr>        </vt:lpstr>
      <vt:lpstr>        Les évêques appellent à « mieux affiner les approches éducatives »</vt:lpstr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</dc:creator>
  <cp:lastModifiedBy>PMG</cp:lastModifiedBy>
  <cp:revision>10</cp:revision>
  <dcterms:created xsi:type="dcterms:W3CDTF">2021-11-09T08:21:00Z</dcterms:created>
  <dcterms:modified xsi:type="dcterms:W3CDTF">2021-11-09T11:10:00Z</dcterms:modified>
</cp:coreProperties>
</file>